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49" w:rsidRPr="002A6C9B" w:rsidRDefault="007E4805" w:rsidP="00243371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E4805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084D49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CD6B40">
        <w:rPr>
          <w:rFonts w:ascii="Times New Roman" w:hAnsi="Times New Roman"/>
          <w:color w:val="auto"/>
          <w:sz w:val="32"/>
          <w:szCs w:val="32"/>
        </w:rPr>
        <w:t>09</w:t>
      </w:r>
      <w:r w:rsidR="00434AB0">
        <w:rPr>
          <w:rFonts w:ascii="Times New Roman" w:hAnsi="Times New Roman"/>
          <w:color w:val="auto"/>
          <w:sz w:val="32"/>
          <w:szCs w:val="32"/>
        </w:rPr>
        <w:t>0</w:t>
      </w:r>
      <w:r w:rsidR="00084D49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34AB0" w:rsidRPr="00434AB0">
        <w:t xml:space="preserve"> </w:t>
      </w:r>
      <w:r w:rsidR="00FE7455">
        <w:rPr>
          <w:rFonts w:ascii="Times New Roman" w:hAnsi="Times New Roman"/>
          <w:color w:val="auto"/>
          <w:sz w:val="32"/>
          <w:szCs w:val="32"/>
        </w:rPr>
        <w:t>Slovní úloha</w:t>
      </w:r>
    </w:p>
    <w:p w:rsidR="00084D49" w:rsidRPr="002A6C9B" w:rsidRDefault="00FE7455" w:rsidP="00243371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Slovní úloha</w:t>
      </w:r>
    </w:p>
    <w:p w:rsidR="00084D49" w:rsidRPr="002A6C9B" w:rsidRDefault="00084D49" w:rsidP="00243371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084D49" w:rsidRPr="002A6C9B" w:rsidRDefault="00084D49" w:rsidP="002433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084D49" w:rsidRPr="002A6C9B" w:rsidRDefault="00084D49" w:rsidP="0024337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084D49" w:rsidRPr="002A6C9B" w:rsidRDefault="00084D49" w:rsidP="002433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084D49" w:rsidRPr="002A6C9B" w:rsidRDefault="00243371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Slovní úloh</w:t>
            </w:r>
            <w:r w:rsidR="00FE745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3A2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243371">
              <w:rPr>
                <w:rFonts w:ascii="Times New Roman" w:hAnsi="Times New Roman"/>
                <w:sz w:val="24"/>
                <w:szCs w:val="24"/>
              </w:rPr>
              <w:t>09</w:t>
            </w:r>
            <w:r w:rsidR="003A2D6B">
              <w:rPr>
                <w:rFonts w:ascii="Times New Roman" w:hAnsi="Times New Roman"/>
                <w:sz w:val="24"/>
                <w:szCs w:val="24"/>
              </w:rPr>
              <w:t>0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34AB0">
              <w:t xml:space="preserve"> </w:t>
            </w:r>
            <w:r w:rsidR="00243371">
              <w:rPr>
                <w:rFonts w:ascii="Times New Roman" w:hAnsi="Times New Roman"/>
                <w:sz w:val="24"/>
                <w:szCs w:val="24"/>
              </w:rPr>
              <w:t>Slovní úloh</w:t>
            </w:r>
            <w:r w:rsidR="00FE745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084D49" w:rsidRPr="002A6C9B" w:rsidRDefault="00E977A1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18. 6</w:t>
            </w:r>
            <w:r w:rsidR="00434AB0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084D49" w:rsidRPr="002A6C9B" w:rsidRDefault="00E977A1" w:rsidP="00E977A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prověření správné aplikace výpočtu velikosti úsečky a úhlu dvou vektorů v slovní úloze. Požaduje se metoda početní i grafická.</w:t>
            </w: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49" w:rsidRPr="002A6C9B" w:rsidTr="00243371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43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4D49" w:rsidRDefault="00084D49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F234C" w:rsidRDefault="00243371" w:rsidP="00FF23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Slovní úlohy</w:t>
      </w:r>
    </w:p>
    <w:p w:rsidR="00CD6B40" w:rsidRPr="00CD6B40" w:rsidRDefault="00CD6B40" w:rsidP="00CD6B40">
      <w:pPr>
        <w:pStyle w:val="Odstavecseseznamem"/>
        <w:numPr>
          <w:ilvl w:val="0"/>
          <w:numId w:val="10"/>
        </w:numPr>
        <w:spacing w:before="24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 vodorovné rovině jsou budovány dva přímé tunely. Jeden tunel vychází z místa </w:t>
      </w:r>
      <m:oMath>
        <m:r>
          <w:rPr>
            <w:rFonts w:ascii="Cambria Math" w:hAnsi="Cambria Math" w:cs="Times New Roman"/>
          </w:rPr>
          <m:t>A=</m:t>
        </m:r>
        <m:r>
          <w:rPr>
            <w:rFonts w:ascii="Cambria Math" w:hAnsi="Cambria Math" w:cs="Times New Roman"/>
            <w:lang w:val="en-US"/>
          </w:rPr>
          <m:t>[0;0]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do místa </w:t>
      </w:r>
      <m:oMath>
        <m:r>
          <w:rPr>
            <w:rFonts w:ascii="Cambria Math" w:eastAsiaTheme="minorEastAsia" w:hAnsi="Cambria Math" w:cs="Times New Roman"/>
            <w:lang w:val="en-US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en-US"/>
              </w:rPr>
              <m:t>1 500;600</m:t>
            </m:r>
          </m:e>
        </m:d>
        <m:r>
          <w:rPr>
            <w:rFonts w:ascii="Cambria Math" w:eastAsiaTheme="minorEastAsia" w:hAnsi="Cambria Math" w:cs="Times New Roman"/>
            <w:lang w:val="en-US"/>
          </w:rPr>
          <m:t>,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 w:rsidRPr="00CD6B40">
        <w:rPr>
          <w:rFonts w:ascii="Times New Roman" w:eastAsiaTheme="minorEastAsia" w:hAnsi="Times New Roman" w:cs="Times New Roman"/>
        </w:rPr>
        <w:t>druhý tunel vychází</w:t>
      </w:r>
      <w:r>
        <w:rPr>
          <w:rFonts w:ascii="Times New Roman" w:eastAsiaTheme="minorEastAsia" w:hAnsi="Times New Roman" w:cs="Times New Roman"/>
        </w:rPr>
        <w:t xml:space="preserve"> z místa </w:t>
      </w:r>
      <m:oMath>
        <m:r>
          <w:rPr>
            <w:rFonts w:ascii="Cambria Math" w:eastAsiaTheme="minorEastAsia" w:hAnsi="Cambria Math" w:cs="Times New Roman"/>
          </w:rPr>
          <m:t>C=</m:t>
        </m:r>
        <m:r>
          <w:rPr>
            <w:rFonts w:ascii="Cambria Math" w:eastAsiaTheme="minorEastAsia" w:hAnsi="Cambria Math" w:cs="Times New Roman"/>
            <w:lang w:val="en-US"/>
          </w:rPr>
          <m:t>[2 100; -30]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a je </w:t>
      </w:r>
      <w:r w:rsidRPr="00CD6B40">
        <w:rPr>
          <w:rFonts w:ascii="Times New Roman" w:eastAsiaTheme="minorEastAsia" w:hAnsi="Times New Roman" w:cs="Times New Roman"/>
        </w:rPr>
        <w:t>proražen do místa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D=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en-US"/>
              </w:rPr>
              <m:t>1 260;330</m:t>
            </m:r>
          </m:e>
        </m:d>
        <m:r>
          <w:rPr>
            <w:rFonts w:ascii="Cambria Math" w:eastAsiaTheme="minorEastAsia" w:hAnsi="Cambria Math" w:cs="Times New Roman"/>
            <w:lang w:val="en-US"/>
          </w:rPr>
          <m:t>.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 w:rsidRPr="00CD6B40">
        <w:rPr>
          <w:rFonts w:ascii="Times New Roman" w:eastAsiaTheme="minorEastAsia" w:hAnsi="Times New Roman" w:cs="Times New Roman"/>
        </w:rPr>
        <w:t xml:space="preserve">Kolik metrů je ještě nutné prorazit, aby se oba tunely spojily? </w:t>
      </w:r>
      <w:r>
        <w:rPr>
          <w:rFonts w:ascii="Times New Roman" w:eastAsiaTheme="minorEastAsia" w:hAnsi="Times New Roman" w:cs="Times New Roman"/>
        </w:rPr>
        <w:t>Pod jakým úhlem vyústí? Údaje jsou vyjádřeny v metrech. Řešte i graficky.</w:t>
      </w:r>
    </w:p>
    <w:p w:rsidR="000452AA" w:rsidRDefault="000452AA">
      <w:pPr>
        <w:spacing w:line="259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EF6E91" w:rsidRPr="000452AA" w:rsidRDefault="000452AA" w:rsidP="00F72F08">
      <w:p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452AA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CD6B40" w:rsidRPr="00772BA8" w:rsidRDefault="00CD6B40" w:rsidP="00772BA8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 vodorovné rovině jsou budovány dva přímé tunely. Jeden tunel vychází z místa </w:t>
      </w:r>
      <m:oMath>
        <m:r>
          <w:rPr>
            <w:rFonts w:ascii="Cambria Math" w:hAnsi="Cambria Math" w:cs="Times New Roman"/>
          </w:rPr>
          <m:t>A=</m:t>
        </m:r>
        <m:r>
          <w:rPr>
            <w:rFonts w:ascii="Cambria Math" w:hAnsi="Cambria Math" w:cs="Times New Roman"/>
            <w:lang w:val="en-US"/>
          </w:rPr>
          <m:t>[0;0]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do místa </w:t>
      </w:r>
      <m:oMath>
        <m:r>
          <w:rPr>
            <w:rFonts w:ascii="Cambria Math" w:eastAsiaTheme="minorEastAsia" w:hAnsi="Cambria Math" w:cs="Times New Roman"/>
            <w:lang w:val="en-US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en-US"/>
              </w:rPr>
              <m:t>1 500;600</m:t>
            </m:r>
          </m:e>
        </m:d>
        <m:r>
          <w:rPr>
            <w:rFonts w:ascii="Cambria Math" w:eastAsiaTheme="minorEastAsia" w:hAnsi="Cambria Math" w:cs="Times New Roman"/>
            <w:lang w:val="en-US"/>
          </w:rPr>
          <m:t>,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 w:rsidRPr="00CD6B40">
        <w:rPr>
          <w:rFonts w:ascii="Times New Roman" w:eastAsiaTheme="minorEastAsia" w:hAnsi="Times New Roman" w:cs="Times New Roman"/>
        </w:rPr>
        <w:t>druhý tunel vychází</w:t>
      </w:r>
      <w:r>
        <w:rPr>
          <w:rFonts w:ascii="Times New Roman" w:eastAsiaTheme="minorEastAsia" w:hAnsi="Times New Roman" w:cs="Times New Roman"/>
        </w:rPr>
        <w:t xml:space="preserve"> z místa </w:t>
      </w:r>
      <m:oMath>
        <m:r>
          <w:rPr>
            <w:rFonts w:ascii="Cambria Math" w:eastAsiaTheme="minorEastAsia" w:hAnsi="Cambria Math" w:cs="Times New Roman"/>
          </w:rPr>
          <m:t>C=</m:t>
        </m:r>
        <m:r>
          <w:rPr>
            <w:rFonts w:ascii="Cambria Math" w:eastAsiaTheme="minorEastAsia" w:hAnsi="Cambria Math" w:cs="Times New Roman"/>
            <w:lang w:val="en-US"/>
          </w:rPr>
          <m:t>[2 100; -30]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a je </w:t>
      </w:r>
      <w:r w:rsidRPr="00CD6B40">
        <w:rPr>
          <w:rFonts w:ascii="Times New Roman" w:eastAsiaTheme="minorEastAsia" w:hAnsi="Times New Roman" w:cs="Times New Roman"/>
        </w:rPr>
        <w:t>proražen do místa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D=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en-US"/>
              </w:rPr>
              <m:t>1 260;330</m:t>
            </m:r>
          </m:e>
        </m:d>
        <m:r>
          <w:rPr>
            <w:rFonts w:ascii="Cambria Math" w:eastAsiaTheme="minorEastAsia" w:hAnsi="Cambria Math" w:cs="Times New Roman"/>
            <w:lang w:val="en-US"/>
          </w:rPr>
          <m:t>.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 w:rsidRPr="00CD6B40">
        <w:rPr>
          <w:rFonts w:ascii="Times New Roman" w:eastAsiaTheme="minorEastAsia" w:hAnsi="Times New Roman" w:cs="Times New Roman"/>
        </w:rPr>
        <w:t xml:space="preserve">Kolik metrů je ještě nutné prorazit, aby se oba tunely spojily? </w:t>
      </w:r>
      <w:r>
        <w:rPr>
          <w:rFonts w:ascii="Times New Roman" w:eastAsiaTheme="minorEastAsia" w:hAnsi="Times New Roman" w:cs="Times New Roman"/>
        </w:rPr>
        <w:t>Pod jakým úhlem vyústí? Údaje jsou vyjádřeny v metrech. Řešte i graficky.</w:t>
      </w:r>
    </w:p>
    <w:p w:rsidR="00772BA8" w:rsidRDefault="00772BA8" w:rsidP="00772BA8">
      <w:pPr>
        <w:spacing w:after="0" w:line="360" w:lineRule="auto"/>
        <w:jc w:val="both"/>
        <w:rPr>
          <w:rFonts w:ascii="Times New Roman" w:hAnsi="Times New Roman" w:cs="Times New Roman"/>
        </w:rPr>
        <w:sectPr w:rsidR="00772BA8" w:rsidSect="00D153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72BA8" w:rsidRDefault="00772BA8" w:rsidP="00772BA8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tunel:</w:t>
      </w:r>
    </w:p>
    <w:p w:rsidR="00CD6B40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X=A+t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B-A</m:t>
              </m:r>
            </m:e>
          </m:d>
          <m:r>
            <w:rPr>
              <w:rFonts w:ascii="Cambria Math" w:hAnsi="Cambria Math" w:cs="Times New Roman"/>
            </w:rPr>
            <m:t>, t∈R</m:t>
          </m:r>
        </m:oMath>
      </m:oMathPara>
    </w:p>
    <w:p w:rsidR="00772BA8" w:rsidRP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x=0+t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1 500-0</m:t>
              </m:r>
            </m:e>
          </m:d>
          <m:r>
            <w:rPr>
              <w:rFonts w:ascii="Cambria Math" w:hAnsi="Cambria Math" w:cs="Times New Roman"/>
            </w:rPr>
            <m:t>=1 500t</m:t>
          </m:r>
        </m:oMath>
      </m:oMathPara>
    </w:p>
    <w:p w:rsid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y=0+t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600-0</m:t>
              </m:r>
            </m:e>
          </m:d>
          <m:r>
            <w:rPr>
              <w:rFonts w:ascii="Cambria Math" w:eastAsiaTheme="minorEastAsia" w:hAnsi="Cambria Math" w:cs="Times New Roman"/>
            </w:rPr>
            <m:t>=600t</m:t>
          </m:r>
        </m:oMath>
      </m:oMathPara>
    </w:p>
    <w:p w:rsidR="00772BA8" w:rsidRDefault="00772BA8" w:rsidP="00772BA8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tunel:</w:t>
      </w:r>
    </w:p>
    <w:p w:rsid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X=C+s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D-C</m:t>
              </m:r>
            </m:e>
          </m:d>
          <m:r>
            <w:rPr>
              <w:rFonts w:ascii="Cambria Math" w:hAnsi="Cambria Math" w:cs="Times New Roman"/>
            </w:rPr>
            <m:t>, s∈R</m:t>
          </m:r>
        </m:oMath>
      </m:oMathPara>
    </w:p>
    <w:p w:rsidR="00772BA8" w:rsidRP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x=2 100+s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1 260-2 100</m:t>
              </m:r>
            </m:e>
          </m:d>
          <m:r>
            <w:rPr>
              <w:rFonts w:ascii="Cambria Math" w:hAnsi="Cambria Math" w:cs="Times New Roman"/>
            </w:rPr>
            <m:t>=2 100-840s</m:t>
          </m:r>
        </m:oMath>
      </m:oMathPara>
    </w:p>
    <w:p w:rsidR="00772BA8" w:rsidRP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y=-30+s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330-(-30)</m:t>
              </m:r>
            </m:e>
          </m:d>
          <m:r>
            <w:rPr>
              <w:rFonts w:ascii="Cambria Math" w:eastAsiaTheme="minorEastAsia" w:hAnsi="Cambria Math" w:cs="Times New Roman"/>
            </w:rPr>
            <m:t>=-30+360s</m:t>
          </m:r>
        </m:oMath>
      </m:oMathPara>
    </w:p>
    <w:p w:rsid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  <w:sectPr w:rsidR="00772BA8" w:rsidSect="00772BA8">
          <w:type w:val="continuous"/>
          <w:pgSz w:w="11906" w:h="16838"/>
          <w:pgMar w:top="1417" w:right="1417" w:bottom="1417" w:left="1417" w:header="708" w:footer="708" w:gutter="0"/>
          <w:cols w:num="2" w:space="2"/>
          <w:docGrid w:linePitch="360"/>
        </w:sectPr>
      </w:pPr>
    </w:p>
    <w:p w:rsidR="00772BA8" w:rsidRDefault="00772BA8" w:rsidP="001269F0">
      <w:pPr>
        <w:spacing w:before="240"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Vytvoříme soustavu rovnic a vyřešíme ji.</w:t>
      </w:r>
    </w:p>
    <w:p w:rsidR="001B2803" w:rsidRPr="001B2803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</w:rPr>
          <m:t>1 500t=2 100-840s</m:t>
        </m:r>
      </m:oMath>
      <w:r>
        <w:rPr>
          <w:rFonts w:ascii="Times New Roman" w:eastAsiaTheme="minorEastAsia" w:hAnsi="Times New Roman" w:cs="Times New Roman"/>
        </w:rPr>
        <w:tab/>
      </w:r>
      <m:oMath>
        <m:d>
          <m:dPr>
            <m:begChr m:val="|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∙2</m:t>
            </m:r>
          </m:e>
        </m:d>
      </m:oMath>
    </w:p>
    <w:p w:rsidR="00772BA8" w:rsidRDefault="00772BA8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600t=-30+360s</m:t>
        </m:r>
      </m:oMath>
      <w:r w:rsidR="001B2803">
        <w:rPr>
          <w:rFonts w:ascii="Times New Roman" w:eastAsiaTheme="minorEastAsia" w:hAnsi="Times New Roman" w:cs="Times New Roman"/>
        </w:rPr>
        <w:tab/>
      </w:r>
      <w:r w:rsidR="001B2803">
        <w:rPr>
          <w:rFonts w:ascii="Times New Roman" w:eastAsiaTheme="minorEastAsia" w:hAnsi="Times New Roman" w:cs="Times New Roman"/>
        </w:rPr>
        <w:tab/>
      </w:r>
      <m:oMath>
        <m:d>
          <m:dPr>
            <m:begChr m:val="|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∙(-5)</m:t>
            </m:r>
          </m:e>
        </m:d>
      </m:oMath>
    </w:p>
    <w:p w:rsidR="001B2803" w:rsidRPr="001B2803" w:rsidRDefault="001B2803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3 000t+1 680s=4 200</m:t>
          </m:r>
        </m:oMath>
      </m:oMathPara>
    </w:p>
    <w:p w:rsidR="001B2803" w:rsidRDefault="001B2803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-3 000t+1 800s=150</m:t>
          </m:r>
        </m:oMath>
      </m:oMathPara>
    </w:p>
    <w:p w:rsidR="001B2803" w:rsidRDefault="001B2803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3 480s=4350</m:t>
          </m:r>
        </m:oMath>
      </m:oMathPara>
    </w:p>
    <w:p w:rsidR="001B2803" w:rsidRDefault="001B2803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s=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4350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3 480</m:t>
              </m:r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145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116</m:t>
              </m:r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4</m:t>
              </m:r>
            </m:den>
          </m:f>
        </m:oMath>
      </m:oMathPara>
    </w:p>
    <w:p w:rsidR="001B2803" w:rsidRDefault="00AA05A0" w:rsidP="001269F0">
      <w:pPr>
        <w:spacing w:before="240"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Vypočteme souřadnice průsečíku P.</w:t>
      </w:r>
    </w:p>
    <w:p w:rsidR="00AA05A0" w:rsidRPr="00772BA8" w:rsidRDefault="00AA05A0" w:rsidP="00AA05A0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x=2 100-840s=2 100-840∙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5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</w:rPr>
            <m:t>=2 100-1 050=1 050</m:t>
          </m:r>
        </m:oMath>
      </m:oMathPara>
    </w:p>
    <w:p w:rsidR="00AA05A0" w:rsidRDefault="00AA05A0" w:rsidP="00AA05A0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y=-30+360s=-30+360</m:t>
          </m:r>
          <m:r>
            <w:rPr>
              <w:rFonts w:ascii="Cambria Math" w:hAnsi="Cambria Math" w:cs="Times New Roman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5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</w:rPr>
            <m:t>=-30+450=420</m:t>
          </m:r>
        </m:oMath>
      </m:oMathPara>
    </w:p>
    <w:p w:rsidR="00AA05A0" w:rsidRPr="00AA05A0" w:rsidRDefault="00AA05A0" w:rsidP="00AA05A0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P=</m:t>
          </m:r>
          <m:r>
            <w:rPr>
              <w:rFonts w:ascii="Cambria Math" w:eastAsiaTheme="minorEastAsia" w:hAnsi="Cambria Math" w:cs="Times New Roman"/>
              <w:lang w:val="en-US"/>
            </w:rPr>
            <m:t>[1 050;420]</m:t>
          </m:r>
        </m:oMath>
      </m:oMathPara>
    </w:p>
    <w:p w:rsidR="00AA05A0" w:rsidRDefault="00AA05A0" w:rsidP="001269F0">
      <w:pPr>
        <w:spacing w:before="240"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Vypoč</w:t>
      </w:r>
      <w:r w:rsidR="00DE1C9F">
        <w:rPr>
          <w:rFonts w:ascii="Times New Roman" w:eastAsiaTheme="minorEastAsia" w:hAnsi="Times New Roman" w:cs="Times New Roman"/>
        </w:rPr>
        <w:t xml:space="preserve">ítáme </w:t>
      </w:r>
      <w:r>
        <w:rPr>
          <w:rFonts w:ascii="Times New Roman" w:eastAsiaTheme="minorEastAsia" w:hAnsi="Times New Roman" w:cs="Times New Roman"/>
        </w:rPr>
        <w:t>vzdálenost bodů PD.</w:t>
      </w:r>
    </w:p>
    <w:p w:rsidR="00AA05A0" w:rsidRDefault="007E4805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PD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P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P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1 260-1 050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330-420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210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-90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=</m:t>
              </m:r>
            </m:e>
          </m:rad>
          <m:r>
            <m:rPr>
              <m:sty m:val="p"/>
            </m:rPr>
            <w:rPr>
              <w:rFonts w:ascii="Cambria Math" w:eastAsiaTheme="minorEastAsia" w:hAnsi="Cambria Math" w:cs="Times New Roman"/>
            </w:rPr>
            <w:br/>
          </m:r>
        </m:oMath>
        <m:oMath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44 100+8 100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52 200</m:t>
              </m:r>
            </m:e>
          </m:rad>
          <m:r>
            <w:rPr>
              <w:rFonts w:ascii="Cambria Math" w:eastAsiaTheme="minorEastAsia" w:hAnsi="Cambria Math" w:cs="Times New Roman"/>
            </w:rPr>
            <m:t>=228,47</m:t>
          </m:r>
        </m:oMath>
      </m:oMathPara>
    </w:p>
    <w:p w:rsidR="00DE1C9F" w:rsidRDefault="00DE1C9F" w:rsidP="002500C4">
      <w:pPr>
        <w:spacing w:before="240"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Vypočítáme úhel</w:t>
      </w:r>
    </w:p>
    <w:p w:rsidR="00DE1C9F" w:rsidRDefault="007E4805" w:rsidP="00DE1C9F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AB</m:t>
            </m:r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sub>
        </m:sSub>
        <m:r>
          <w:rPr>
            <w:rFonts w:ascii="Cambria Math" w:eastAsiaTheme="minorEastAsia" w:hAnsi="Cambria Math" w:cs="Times New Roman"/>
            <w:lang w:val="en-U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en-US"/>
              </w:rPr>
              <m:t>1 500;600</m:t>
            </m:r>
          </m:e>
        </m:d>
        <m:r>
          <w:rPr>
            <w:rFonts w:ascii="Cambria Math" w:eastAsiaTheme="minorEastAsia" w:hAnsi="Cambria Math" w:cs="Times New Roman"/>
            <w:lang w:val="en-US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DC</m:t>
            </m:r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sub>
        </m:sSub>
        <m:r>
          <w:rPr>
            <w:rFonts w:ascii="Cambria Math" w:eastAsiaTheme="minorEastAsia" w:hAnsi="Cambria Math" w:cs="Times New Roman"/>
            <w:lang w:val="en-U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en-US"/>
              </w:rPr>
              <m:t>840;-360</m:t>
            </m:r>
          </m:e>
        </m:d>
      </m:oMath>
      <w:r w:rsidR="00DE1C9F">
        <w:rPr>
          <w:rFonts w:ascii="Times New Roman" w:eastAsiaTheme="minorEastAsia" w:hAnsi="Times New Roman" w:cs="Times New Roman"/>
          <w:i/>
          <w:lang w:val="en-US"/>
        </w:rPr>
        <w:t xml:space="preserve"> - </w:t>
      </w:r>
      <w:r w:rsidR="00DE1C9F" w:rsidRPr="00DE1C9F">
        <w:rPr>
          <w:rFonts w:ascii="Times New Roman" w:eastAsiaTheme="minorEastAsia" w:hAnsi="Times New Roman" w:cs="Times New Roman"/>
        </w:rPr>
        <w:t>souřadnice vektorů</w:t>
      </w:r>
      <w:r w:rsidR="00DE1C9F">
        <w:rPr>
          <w:rFonts w:ascii="Times New Roman" w:eastAsiaTheme="minorEastAsia" w:hAnsi="Times New Roman" w:cs="Times New Roman"/>
        </w:rPr>
        <w:t xml:space="preserve"> zkrátíme</w:t>
      </w:r>
    </w:p>
    <w:p w:rsidR="00DE1C9F" w:rsidRPr="00DE1C9F" w:rsidRDefault="007E4805" w:rsidP="00DE1C9F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AB</m:t>
              </m:r>
              <m:ctrlPr>
                <w:rPr>
                  <w:rFonts w:ascii="Cambria Math" w:eastAsiaTheme="minorEastAsia" w:hAnsi="Cambria Math" w:cs="Times New Roman"/>
                  <w:b/>
                  <w:i/>
                  <w:lang w:val="en-US"/>
                </w:rPr>
              </m:ctrlPr>
            </m:sub>
          </m:sSub>
          <m:r>
            <w:rPr>
              <w:rFonts w:ascii="Cambria Math" w:eastAsiaTheme="minorEastAsia" w:hAnsi="Cambria Math" w:cs="Times New Roman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5;2</m:t>
              </m:r>
            </m:e>
          </m:d>
          <m:r>
            <w:rPr>
              <w:rFonts w:ascii="Cambria Math" w:eastAsiaTheme="minorEastAsia" w:hAnsi="Cambria Math" w:cs="Times New Roman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DC</m:t>
              </m:r>
              <m:ctrlPr>
                <w:rPr>
                  <w:rFonts w:ascii="Cambria Math" w:eastAsiaTheme="minorEastAsia" w:hAnsi="Cambria Math" w:cs="Times New Roman"/>
                  <w:b/>
                  <w:i/>
                  <w:lang w:val="en-US"/>
                </w:rPr>
              </m:ctrlPr>
            </m:sub>
          </m:sSub>
          <m:r>
            <w:rPr>
              <w:rFonts w:ascii="Cambria Math" w:eastAsiaTheme="minorEastAsia" w:hAnsi="Cambria Math" w:cs="Times New Roman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7;-3</m:t>
              </m:r>
            </m:e>
          </m:d>
        </m:oMath>
      </m:oMathPara>
    </w:p>
    <w:p w:rsidR="00DE1C9F" w:rsidRPr="001269F0" w:rsidRDefault="00DE1C9F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5∙7+2∙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-3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+(-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35-6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29</m:t>
                  </m:r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58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29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29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∙2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29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29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</w:rPr>
                <m:t>2</m:t>
              </m:r>
            </m:den>
          </m:f>
        </m:oMath>
      </m:oMathPara>
    </w:p>
    <w:p w:rsidR="001269F0" w:rsidRDefault="001269F0" w:rsidP="00772BA8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φ=45°</m:t>
          </m:r>
        </m:oMath>
      </m:oMathPara>
    </w:p>
    <w:p w:rsidR="001269F0" w:rsidRPr="001269F0" w:rsidRDefault="002500C4" w:rsidP="002500C4">
      <w:pPr>
        <w:spacing w:before="240"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Je nutné prorazit ještě 228,47 metrů a tunely vyústí pod úhlem 45°.</w:t>
      </w:r>
    </w:p>
    <w:p w:rsidR="00DA57A1" w:rsidRDefault="00CD6B40">
      <w:pPr>
        <w:spacing w:line="259" w:lineRule="auto"/>
        <w:rPr>
          <w:rFonts w:ascii="Cambria Math" w:eastAsiaTheme="minorEastAsia" w:hAnsi="Times New Roman" w:cs="Times New Roman"/>
          <w:i/>
        </w:rPr>
      </w:pPr>
      <w:r w:rsidRPr="00CD6B40">
        <w:rPr>
          <w:rFonts w:ascii="Cambria Math" w:eastAsiaTheme="minorEastAsia" w:hAnsi="Times New Roman" w:cs="Times New Roman"/>
          <w:i/>
          <w:noProof/>
          <w:lang w:eastAsia="cs-CZ"/>
        </w:rPr>
        <w:lastRenderedPageBreak/>
        <w:drawing>
          <wp:inline distT="0" distB="0" distL="0" distR="0">
            <wp:extent cx="5801429" cy="2330450"/>
            <wp:effectExtent l="19050" t="0" r="8821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452" cy="233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B40" w:rsidRDefault="00CD6B40">
      <w:pPr>
        <w:spacing w:line="259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DA57A1" w:rsidRPr="000849F8" w:rsidRDefault="00DA57A1" w:rsidP="00243371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25687" w:rsidRPr="00243371" w:rsidRDefault="00DA57A1" w:rsidP="00525687">
      <w:pPr>
        <w:pStyle w:val="Odstavecseseznamem"/>
        <w:numPr>
          <w:ilvl w:val="0"/>
          <w:numId w:val="9"/>
        </w:numPr>
        <w:spacing w:line="259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525687" w:rsidRPr="00243371" w:rsidSect="00772BA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EE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i w:val="0"/>
        <w:noProof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6D92B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B1074BF"/>
    <w:multiLevelType w:val="hybridMultilevel"/>
    <w:tmpl w:val="2348C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D4770"/>
    <w:multiLevelType w:val="hybridMultilevel"/>
    <w:tmpl w:val="2F1A59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8411D8">
      <w:start w:val="1"/>
      <w:numFmt w:val="bullet"/>
      <w:lvlText w:val="o"/>
      <w:lvlJc w:val="left"/>
      <w:pPr>
        <w:ind w:left="144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C558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0E974DD"/>
    <w:multiLevelType w:val="hybridMultilevel"/>
    <w:tmpl w:val="DD6AA6D4"/>
    <w:lvl w:ilvl="0" w:tplc="B22CEF80">
      <w:start w:val="1"/>
      <w:numFmt w:val="lowerLetter"/>
      <w:lvlText w:val="%1)"/>
      <w:lvlJc w:val="left"/>
      <w:pPr>
        <w:ind w:left="1077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DDE1306"/>
    <w:multiLevelType w:val="hybridMultilevel"/>
    <w:tmpl w:val="2F1A59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8411D8">
      <w:start w:val="1"/>
      <w:numFmt w:val="bullet"/>
      <w:lvlText w:val="o"/>
      <w:lvlJc w:val="left"/>
      <w:pPr>
        <w:ind w:left="144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3224F"/>
    <w:multiLevelType w:val="hybridMultilevel"/>
    <w:tmpl w:val="C46A9D7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35DED"/>
    <w:multiLevelType w:val="hybridMultilevel"/>
    <w:tmpl w:val="678E3210"/>
    <w:lvl w:ilvl="0" w:tplc="D7DA5EF8">
      <w:start w:val="1"/>
      <w:numFmt w:val="lowerLetter"/>
      <w:lvlText w:val="%1)"/>
      <w:lvlJc w:val="left"/>
      <w:pPr>
        <w:ind w:left="107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7F8B4948"/>
    <w:multiLevelType w:val="hybridMultilevel"/>
    <w:tmpl w:val="DD6AA6D4"/>
    <w:lvl w:ilvl="0" w:tplc="B22CEF80">
      <w:start w:val="1"/>
      <w:numFmt w:val="lowerLetter"/>
      <w:lvlText w:val="%1)"/>
      <w:lvlJc w:val="left"/>
      <w:pPr>
        <w:ind w:left="1077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F234C"/>
    <w:rsid w:val="00035D34"/>
    <w:rsid w:val="000452AA"/>
    <w:rsid w:val="00062D51"/>
    <w:rsid w:val="00084D49"/>
    <w:rsid w:val="000F2071"/>
    <w:rsid w:val="00102CEB"/>
    <w:rsid w:val="0010341E"/>
    <w:rsid w:val="001143BF"/>
    <w:rsid w:val="001269F0"/>
    <w:rsid w:val="00191F32"/>
    <w:rsid w:val="001A4391"/>
    <w:rsid w:val="001A5C02"/>
    <w:rsid w:val="001B2803"/>
    <w:rsid w:val="001B5671"/>
    <w:rsid w:val="0023264C"/>
    <w:rsid w:val="00243371"/>
    <w:rsid w:val="002500C4"/>
    <w:rsid w:val="002804F0"/>
    <w:rsid w:val="002B3611"/>
    <w:rsid w:val="002B37D5"/>
    <w:rsid w:val="002B417D"/>
    <w:rsid w:val="003127DC"/>
    <w:rsid w:val="00321093"/>
    <w:rsid w:val="00350EED"/>
    <w:rsid w:val="0039700A"/>
    <w:rsid w:val="003A2D6B"/>
    <w:rsid w:val="003B16F3"/>
    <w:rsid w:val="003B40B3"/>
    <w:rsid w:val="004248F7"/>
    <w:rsid w:val="00434AB0"/>
    <w:rsid w:val="00442D73"/>
    <w:rsid w:val="004C0891"/>
    <w:rsid w:val="004D780C"/>
    <w:rsid w:val="004E0AF0"/>
    <w:rsid w:val="0050164C"/>
    <w:rsid w:val="00520BD8"/>
    <w:rsid w:val="005252BD"/>
    <w:rsid w:val="00525687"/>
    <w:rsid w:val="00560E9C"/>
    <w:rsid w:val="00561107"/>
    <w:rsid w:val="00594DAF"/>
    <w:rsid w:val="005A3CDF"/>
    <w:rsid w:val="005B48CC"/>
    <w:rsid w:val="005E4E2A"/>
    <w:rsid w:val="00615450"/>
    <w:rsid w:val="0064709F"/>
    <w:rsid w:val="0066355B"/>
    <w:rsid w:val="00677741"/>
    <w:rsid w:val="00681807"/>
    <w:rsid w:val="00697D15"/>
    <w:rsid w:val="006A1BF4"/>
    <w:rsid w:val="007136AF"/>
    <w:rsid w:val="00750BA0"/>
    <w:rsid w:val="00763814"/>
    <w:rsid w:val="00764CEA"/>
    <w:rsid w:val="00772BA8"/>
    <w:rsid w:val="007A1C46"/>
    <w:rsid w:val="007D564B"/>
    <w:rsid w:val="007E4805"/>
    <w:rsid w:val="008233C7"/>
    <w:rsid w:val="00835FB5"/>
    <w:rsid w:val="008625CC"/>
    <w:rsid w:val="008939E2"/>
    <w:rsid w:val="008A65F1"/>
    <w:rsid w:val="008C34B0"/>
    <w:rsid w:val="0098062F"/>
    <w:rsid w:val="0098232E"/>
    <w:rsid w:val="009A2912"/>
    <w:rsid w:val="009D190F"/>
    <w:rsid w:val="009D31C4"/>
    <w:rsid w:val="00A31E1D"/>
    <w:rsid w:val="00AA05A0"/>
    <w:rsid w:val="00AB1DAE"/>
    <w:rsid w:val="00AC39E7"/>
    <w:rsid w:val="00B075DF"/>
    <w:rsid w:val="00B22D3B"/>
    <w:rsid w:val="00B52419"/>
    <w:rsid w:val="00B54306"/>
    <w:rsid w:val="00B73706"/>
    <w:rsid w:val="00B752E6"/>
    <w:rsid w:val="00C05AB3"/>
    <w:rsid w:val="00C060F8"/>
    <w:rsid w:val="00C06C68"/>
    <w:rsid w:val="00C2479C"/>
    <w:rsid w:val="00C62A04"/>
    <w:rsid w:val="00CD29A6"/>
    <w:rsid w:val="00CD6B40"/>
    <w:rsid w:val="00CE2DD7"/>
    <w:rsid w:val="00D1533E"/>
    <w:rsid w:val="00D95C1B"/>
    <w:rsid w:val="00DA57A1"/>
    <w:rsid w:val="00DA7BA0"/>
    <w:rsid w:val="00DE1C9F"/>
    <w:rsid w:val="00DE7D91"/>
    <w:rsid w:val="00E1795E"/>
    <w:rsid w:val="00E215E8"/>
    <w:rsid w:val="00E24BB3"/>
    <w:rsid w:val="00E3749E"/>
    <w:rsid w:val="00E5266A"/>
    <w:rsid w:val="00E52FBA"/>
    <w:rsid w:val="00E641B1"/>
    <w:rsid w:val="00E977A1"/>
    <w:rsid w:val="00EA3467"/>
    <w:rsid w:val="00EA7D4E"/>
    <w:rsid w:val="00EB279F"/>
    <w:rsid w:val="00EF6E91"/>
    <w:rsid w:val="00F03D6E"/>
    <w:rsid w:val="00F65B1A"/>
    <w:rsid w:val="00F664CD"/>
    <w:rsid w:val="00F72F08"/>
    <w:rsid w:val="00F95768"/>
    <w:rsid w:val="00FC39E6"/>
    <w:rsid w:val="00FE7455"/>
    <w:rsid w:val="00FF234C"/>
    <w:rsid w:val="00FF2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234C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084D4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234C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B37D5"/>
    <w:rPr>
      <w:color w:val="808080"/>
    </w:rPr>
  </w:style>
  <w:style w:type="table" w:styleId="Mkatabulky">
    <w:name w:val="Table Grid"/>
    <w:basedOn w:val="Normlntabulka"/>
    <w:uiPriority w:val="39"/>
    <w:rsid w:val="002B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804F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DA57A1"/>
  </w:style>
  <w:style w:type="character" w:customStyle="1" w:styleId="Nadpis1Char">
    <w:name w:val="Nadpis 1 Char"/>
    <w:basedOn w:val="Standardnpsmoodstavce"/>
    <w:link w:val="Nadpis1"/>
    <w:uiPriority w:val="9"/>
    <w:rsid w:val="00084D4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084D4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4D4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7CFBF-EB92-4CDA-B31E-72F56B8BE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21</cp:revision>
  <dcterms:created xsi:type="dcterms:W3CDTF">2013-09-30T14:15:00Z</dcterms:created>
  <dcterms:modified xsi:type="dcterms:W3CDTF">2013-11-25T18:42:00Z</dcterms:modified>
</cp:coreProperties>
</file>